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veat" w:cs="Caveat" w:eastAsia="Caveat" w:hAnsi="Caveat"/>
          <w:b w:val="1"/>
          <w:color w:val="ff0000"/>
          <w:sz w:val="44"/>
          <w:szCs w:val="44"/>
        </w:rPr>
      </w:pPr>
      <w:r w:rsidDel="00000000" w:rsidR="00000000" w:rsidRPr="00000000">
        <w:rPr>
          <w:rFonts w:ascii="Caveat" w:cs="Caveat" w:eastAsia="Caveat" w:hAnsi="Caveat"/>
          <w:b w:val="1"/>
          <w:color w:val="ff0000"/>
          <w:sz w:val="44"/>
          <w:szCs w:val="44"/>
          <w:rtl w:val="0"/>
        </w:rPr>
        <w:t xml:space="preserve">Age of Exploration Group Assignment</w:t>
      </w:r>
    </w:p>
    <w:p w:rsidR="00000000" w:rsidDel="00000000" w:rsidP="00000000" w:rsidRDefault="00000000" w:rsidRPr="00000000" w14:paraId="00000002">
      <w:pPr>
        <w:jc w:val="center"/>
        <w:rPr>
          <w:rFonts w:ascii="Caveat" w:cs="Caveat" w:eastAsia="Caveat" w:hAnsi="Caveat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ff0000"/>
          <w:sz w:val="32"/>
          <w:szCs w:val="32"/>
          <w:rtl w:val="0"/>
        </w:rPr>
        <w:t xml:space="preserve">Each group will be tasked with two (2) specific assignments:</w:t>
      </w:r>
    </w:p>
    <w:p w:rsidR="00000000" w:rsidDel="00000000" w:rsidP="00000000" w:rsidRDefault="00000000" w:rsidRPr="00000000" w14:paraId="00000004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ff0000"/>
          <w:sz w:val="32"/>
          <w:szCs w:val="32"/>
          <w:rtl w:val="0"/>
        </w:rPr>
        <w:t xml:space="preserve">Complete the three (3) Webquest sheets.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ff0000"/>
          <w:sz w:val="32"/>
          <w:szCs w:val="32"/>
          <w:rtl w:val="0"/>
        </w:rPr>
        <w:t xml:space="preserve">Devise a way to teach the important content from one (1) of the Webquests.</w:t>
      </w:r>
    </w:p>
    <w:p w:rsidR="00000000" w:rsidDel="00000000" w:rsidP="00000000" w:rsidRDefault="00000000" w:rsidRPr="00000000" w14:paraId="00000007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veat" w:cs="Caveat" w:eastAsia="Caveat" w:hAnsi="Caveat"/>
          <w:b w:val="1"/>
          <w:color w:val="0000ff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0000ff"/>
          <w:sz w:val="32"/>
          <w:szCs w:val="32"/>
          <w:rtl w:val="0"/>
        </w:rPr>
        <w:t xml:space="preserve">You can find the Webquests on the Class Pages under the Age of Exploration Group Assignments.</w:t>
      </w:r>
    </w:p>
    <w:p w:rsidR="00000000" w:rsidDel="00000000" w:rsidP="00000000" w:rsidRDefault="00000000" w:rsidRPr="00000000" w14:paraId="0000000A">
      <w:pPr>
        <w:rPr>
          <w:rFonts w:ascii="Caveat" w:cs="Caveat" w:eastAsia="Caveat" w:hAnsi="Caveat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veat" w:cs="Caveat" w:eastAsia="Caveat" w:hAnsi="Caveat"/>
          <w:b w:val="1"/>
          <w:color w:val="0000ff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0000ff"/>
          <w:sz w:val="32"/>
          <w:szCs w:val="32"/>
          <w:rtl w:val="0"/>
        </w:rPr>
        <w:t xml:space="preserve">You will also find a List of Group Members:  It is your responsibility to organize the group and who does what!!!!  Delegate Specific Jobs- That’s my suggestion.</w:t>
      </w:r>
    </w:p>
    <w:p w:rsidR="00000000" w:rsidDel="00000000" w:rsidP="00000000" w:rsidRDefault="00000000" w:rsidRPr="00000000" w14:paraId="0000000C">
      <w:pPr>
        <w:rPr>
          <w:rFonts w:ascii="Caveat" w:cs="Caveat" w:eastAsia="Caveat" w:hAnsi="Caveat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veat" w:cs="Caveat" w:eastAsia="Caveat" w:hAnsi="Caveat"/>
          <w:b w:val="1"/>
          <w:color w:val="a64d79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a64d79"/>
          <w:sz w:val="32"/>
          <w:szCs w:val="32"/>
          <w:rtl w:val="0"/>
        </w:rPr>
        <w:t xml:space="preserve">Group 1 will teach The Age of Exploration Webquest</w:t>
      </w:r>
    </w:p>
    <w:p w:rsidR="00000000" w:rsidDel="00000000" w:rsidP="00000000" w:rsidRDefault="00000000" w:rsidRPr="00000000" w14:paraId="0000000E">
      <w:pPr>
        <w:rPr>
          <w:rFonts w:ascii="Caveat" w:cs="Caveat" w:eastAsia="Caveat" w:hAnsi="Caveat"/>
          <w:b w:val="1"/>
          <w:color w:val="a64d79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a64d79"/>
          <w:sz w:val="32"/>
          <w:szCs w:val="32"/>
          <w:rtl w:val="0"/>
        </w:rPr>
        <w:t xml:space="preserve">Group 2 will teach The Transatlantic Slave Webquest</w:t>
      </w:r>
    </w:p>
    <w:p w:rsidR="00000000" w:rsidDel="00000000" w:rsidP="00000000" w:rsidRDefault="00000000" w:rsidRPr="00000000" w14:paraId="0000000F">
      <w:pPr>
        <w:rPr>
          <w:rFonts w:ascii="Caveat" w:cs="Caveat" w:eastAsia="Caveat" w:hAnsi="Caveat"/>
          <w:b w:val="1"/>
          <w:color w:val="a64d79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a64d79"/>
          <w:sz w:val="32"/>
          <w:szCs w:val="32"/>
          <w:rtl w:val="0"/>
        </w:rPr>
        <w:t xml:space="preserve">Group 3 will teach The Columbian Exchange Internet Activity</w:t>
      </w:r>
    </w:p>
    <w:p w:rsidR="00000000" w:rsidDel="00000000" w:rsidP="00000000" w:rsidRDefault="00000000" w:rsidRPr="00000000" w14:paraId="00000010">
      <w:pPr>
        <w:rPr>
          <w:rFonts w:ascii="Caveat" w:cs="Caveat" w:eastAsia="Caveat" w:hAnsi="Caveat"/>
          <w:b w:val="1"/>
          <w:color w:val="a64d79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veat" w:cs="Caveat" w:eastAsia="Caveat" w:hAnsi="Caveat"/>
          <w:b w:val="1"/>
          <w:color w:val="00ff00"/>
          <w:sz w:val="32"/>
          <w:szCs w:val="32"/>
        </w:rPr>
      </w:pPr>
      <w:r w:rsidDel="00000000" w:rsidR="00000000" w:rsidRPr="00000000">
        <w:rPr>
          <w:rFonts w:ascii="Caveat" w:cs="Caveat" w:eastAsia="Caveat" w:hAnsi="Caveat"/>
          <w:b w:val="1"/>
          <w:color w:val="00ff00"/>
          <w:sz w:val="32"/>
          <w:szCs w:val="32"/>
          <w:rtl w:val="0"/>
        </w:rPr>
        <w:t xml:space="preserve">ALL GROUPS WILL COMPLETE  THE WEBQUEST THEY ARE RESPONSIBLE FOR AND TEACH THAT ONE.  UPON THE PRESENTATIONS, THE OTHER GROUPS WILL TAKE NOTES ON THE INFO. THEY ARE LEARNING.</w:t>
      </w:r>
    </w:p>
    <w:p w:rsidR="00000000" w:rsidDel="00000000" w:rsidP="00000000" w:rsidRDefault="00000000" w:rsidRPr="00000000" w14:paraId="00000012">
      <w:pPr>
        <w:rPr>
          <w:rFonts w:ascii="Caveat" w:cs="Caveat" w:eastAsia="Caveat" w:hAnsi="Caveat"/>
          <w:b w:val="1"/>
          <w:color w:val="00ff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veat" w:cs="Caveat" w:eastAsia="Caveat" w:hAnsi="Caveat"/>
          <w:b w:val="1"/>
          <w:color w:val="00ff00"/>
          <w:sz w:val="32"/>
          <w:szCs w:val="32"/>
        </w:rPr>
      </w:pPr>
      <w:hyperlink r:id="rId6">
        <w:r w:rsidDel="00000000" w:rsidR="00000000" w:rsidRPr="00000000">
          <w:rPr>
            <w:rFonts w:ascii="Caveat" w:cs="Caveat" w:eastAsia="Caveat" w:hAnsi="Caveat"/>
            <w:b w:val="1"/>
            <w:color w:val="1155cc"/>
            <w:sz w:val="32"/>
            <w:szCs w:val="32"/>
            <w:u w:val="single"/>
            <w:rtl w:val="0"/>
          </w:rPr>
          <w:t xml:space="preserve">Columbian Exchange Internet Activity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veat" w:cs="Caveat" w:eastAsia="Caveat" w:hAnsi="Caveat"/>
          <w:b w:val="1"/>
          <w:color w:val="00ff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veat" w:cs="Caveat" w:eastAsia="Caveat" w:hAnsi="Caveat"/>
          <w:b w:val="1"/>
          <w:color w:val="1155cc"/>
          <w:sz w:val="32"/>
          <w:szCs w:val="32"/>
        </w:rPr>
      </w:pPr>
      <w:hyperlink r:id="rId7">
        <w:r w:rsidDel="00000000" w:rsidR="00000000" w:rsidRPr="00000000">
          <w:rPr>
            <w:rFonts w:ascii="Caveat" w:cs="Caveat" w:eastAsia="Caveat" w:hAnsi="Caveat"/>
            <w:b w:val="1"/>
            <w:color w:val="1155cc"/>
            <w:sz w:val="32"/>
            <w:szCs w:val="32"/>
            <w:u w:val="single"/>
            <w:rtl w:val="0"/>
          </w:rPr>
          <w:t xml:space="preserve">Transatlantic Slave Trade Webquest</w:t>
        </w:r>
      </w:hyperlink>
      <w:r w:rsidDel="00000000" w:rsidR="00000000" w:rsidRPr="00000000">
        <w:rPr>
          <w:rFonts w:ascii="Caveat" w:cs="Caveat" w:eastAsia="Caveat" w:hAnsi="Caveat"/>
          <w:b w:val="1"/>
          <w:color w:val="1155cc"/>
          <w:sz w:val="32"/>
          <w:szCs w:val="32"/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rPr>
          <w:rFonts w:ascii="Caveat" w:cs="Caveat" w:eastAsia="Caveat" w:hAnsi="Caveat"/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hyperlink r:id="rId8">
        <w:r w:rsidDel="00000000" w:rsidR="00000000" w:rsidRPr="00000000">
          <w:rPr>
            <w:rFonts w:ascii="Caveat" w:cs="Caveat" w:eastAsia="Caveat" w:hAnsi="Caveat"/>
            <w:b w:val="1"/>
            <w:color w:val="1155cc"/>
            <w:sz w:val="32"/>
            <w:szCs w:val="32"/>
            <w:u w:val="single"/>
            <w:rtl w:val="0"/>
          </w:rPr>
          <w:t xml:space="preserve">The Age of Exploration Webquest</w:t>
        </w:r>
      </w:hyperlink>
      <w:r w:rsidDel="00000000" w:rsidR="00000000" w:rsidRPr="00000000">
        <w:rPr>
          <w:rFonts w:ascii="Caveat" w:cs="Caveat" w:eastAsia="Caveat" w:hAnsi="Caveat"/>
          <w:b w:val="1"/>
          <w:color w:val="1155cc"/>
          <w:sz w:val="32"/>
          <w:szCs w:val="32"/>
          <w:rtl w:val="0"/>
        </w:rPr>
        <w:tab/>
        <w:tab/>
      </w:r>
      <w:r w:rsidDel="00000000" w:rsidR="00000000" w:rsidRPr="00000000">
        <w:rPr>
          <w:rFonts w:ascii="Caveat" w:cs="Caveat" w:eastAsia="Caveat" w:hAnsi="Caveat"/>
          <w:b w:val="1"/>
          <w:color w:val="ff0000"/>
          <w:sz w:val="32"/>
          <w:szCs w:val="32"/>
          <w:rtl w:val="0"/>
        </w:rPr>
        <w:t xml:space="preserve">As you can see, The Age of Expl.</w:t>
      </w:r>
    </w:p>
    <w:p w:rsidR="00000000" w:rsidDel="00000000" w:rsidP="00000000" w:rsidRDefault="00000000" w:rsidRPr="00000000" w14:paraId="00000018">
      <w:pPr>
        <w:rPr>
          <w:rFonts w:ascii="Caveat" w:cs="Caveat" w:eastAsia="Caveat" w:hAnsi="Caveat"/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hyperlink r:id="rId9">
        <w:r w:rsidDel="00000000" w:rsidR="00000000" w:rsidRPr="00000000">
          <w:rPr>
            <w:rFonts w:ascii="Caveat" w:cs="Caveat" w:eastAsia="Caveat" w:hAnsi="Caveat"/>
            <w:b w:val="1"/>
            <w:color w:val="1155cc"/>
            <w:sz w:val="32"/>
            <w:szCs w:val="32"/>
            <w:u w:val="single"/>
            <w:rtl w:val="0"/>
          </w:rPr>
          <w:t xml:space="preserve">The Age of Exploration Webquest</w:t>
        </w:r>
      </w:hyperlink>
      <w:r w:rsidDel="00000000" w:rsidR="00000000" w:rsidRPr="00000000">
        <w:rPr>
          <w:rFonts w:ascii="Caveat" w:cs="Caveat" w:eastAsia="Caveat" w:hAnsi="Caveat"/>
          <w:b w:val="1"/>
          <w:color w:val="1155cc"/>
          <w:sz w:val="32"/>
          <w:szCs w:val="32"/>
          <w:rtl w:val="0"/>
        </w:rPr>
        <w:tab/>
        <w:tab/>
      </w:r>
      <w:r w:rsidDel="00000000" w:rsidR="00000000" w:rsidRPr="00000000">
        <w:rPr>
          <w:rFonts w:ascii="Caveat" w:cs="Caveat" w:eastAsia="Caveat" w:hAnsi="Caveat"/>
          <w:b w:val="1"/>
          <w:color w:val="ff0000"/>
          <w:sz w:val="32"/>
          <w:szCs w:val="32"/>
          <w:rtl w:val="0"/>
        </w:rPr>
        <w:t xml:space="preserve">Webquest has 3 links</w:t>
      </w:r>
    </w:p>
    <w:p w:rsidR="00000000" w:rsidDel="00000000" w:rsidP="00000000" w:rsidRDefault="00000000" w:rsidRPr="00000000" w14:paraId="0000001A">
      <w:pPr>
        <w:rPr>
          <w:rFonts w:ascii="Caveat" w:cs="Caveat" w:eastAsia="Caveat" w:hAnsi="Caveat"/>
          <w:b w:val="1"/>
          <w:color w:val="1155cc"/>
          <w:sz w:val="32"/>
          <w:szCs w:val="32"/>
        </w:rPr>
      </w:pPr>
      <w:hyperlink r:id="rId10">
        <w:r w:rsidDel="00000000" w:rsidR="00000000" w:rsidRPr="00000000">
          <w:rPr>
            <w:rFonts w:ascii="Caveat" w:cs="Caveat" w:eastAsia="Caveat" w:hAnsi="Caveat"/>
            <w:b w:val="1"/>
            <w:color w:val="1155cc"/>
            <w:sz w:val="32"/>
            <w:szCs w:val="32"/>
            <w:u w:val="single"/>
            <w:rtl w:val="0"/>
          </w:rPr>
          <w:t xml:space="preserve">The Age of Exploration Webquest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veat" w:cs="Caveat" w:eastAsia="Caveat" w:hAnsi="Caveat"/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veat" w:cs="Caveat" w:eastAsia="Caveat" w:hAnsi="Caveat"/>
          <w:b w:val="1"/>
          <w:color w:val="1155c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veat" w:cs="Caveat" w:eastAsia="Caveat" w:hAnsi="Caveat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mrnussbaum.com/explorers/legends/" TargetMode="External"/><Relationship Id="rId9" Type="http://schemas.openxmlformats.org/officeDocument/2006/relationships/hyperlink" Target="http://mrnussbaum.com/explorers/age/" TargetMode="External"/><Relationship Id="rId5" Type="http://schemas.openxmlformats.org/officeDocument/2006/relationships/styles" Target="styles.xml"/><Relationship Id="rId6" Type="http://schemas.openxmlformats.org/officeDocument/2006/relationships/hyperlink" Target="http://daphne.palomar.edu/scrout/colexc.htm" TargetMode="External"/><Relationship Id="rId7" Type="http://schemas.openxmlformats.org/officeDocument/2006/relationships/hyperlink" Target="http://www.inmotionaame.org/migrations/landing.cfm?migration=1" TargetMode="External"/><Relationship Id="rId8" Type="http://schemas.openxmlformats.org/officeDocument/2006/relationships/hyperlink" Target="http://geography.about.com/od/historyofgeography/a/ageexploration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